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BF79FA" w:rsidRDefault="00BF79FA" w:rsidP="00BF79FA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9FA">
        <w:rPr>
          <w:rFonts w:ascii="Times New Roman" w:hAnsi="Times New Roman" w:cs="Times New Roman"/>
          <w:sz w:val="28"/>
          <w:szCs w:val="28"/>
        </w:rPr>
        <w:t>Деятельность в сфе</w:t>
      </w:r>
      <w:r w:rsidR="00526661" w:rsidRPr="00BF79FA">
        <w:rPr>
          <w:rFonts w:ascii="Times New Roman" w:hAnsi="Times New Roman" w:cs="Times New Roman"/>
          <w:sz w:val="28"/>
          <w:szCs w:val="28"/>
        </w:rPr>
        <w:t>ре охраны труда</w:t>
      </w:r>
      <w:r>
        <w:rPr>
          <w:rFonts w:ascii="Times New Roman" w:hAnsi="Times New Roman" w:cs="Times New Roman"/>
          <w:sz w:val="28"/>
          <w:szCs w:val="28"/>
        </w:rPr>
        <w:t>. Цели и задачи.</w:t>
      </w:r>
    </w:p>
    <w:p w:rsidR="00526661" w:rsidRPr="00BF79FA" w:rsidRDefault="00526661" w:rsidP="00BF79FA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79FA" w:rsidRDefault="00BF79FA" w:rsidP="00DF4B7E">
      <w:pPr>
        <w:spacing w:after="0" w:line="312" w:lineRule="auto"/>
        <w:ind w:left="-426" w:right="-284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последнее время з</w:t>
      </w:r>
      <w:r w:rsidR="00526661" w:rsidRPr="00BF79FA">
        <w:rPr>
          <w:rFonts w:ascii="Times New Roman" w:hAnsi="Times New Roman" w:cs="Times New Roman"/>
          <w:sz w:val="28"/>
          <w:szCs w:val="28"/>
        </w:rPr>
        <w:t xml:space="preserve">аконодательство в сфере охраны труда претерпело существенные изменения. Было принято два знаковых федеральных закона: 248-ФЗ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526661" w:rsidRPr="00BF79FA">
        <w:rPr>
          <w:rFonts w:ascii="Times New Roman" w:hAnsi="Times New Roman" w:cs="Times New Roman"/>
          <w:sz w:val="28"/>
          <w:szCs w:val="28"/>
        </w:rPr>
        <w:t xml:space="preserve">О государственном контроле (надзоре) и муниципальном контроле в Российской Федерации», который закрепляет применение </w:t>
      </w:r>
      <w:proofErr w:type="spellStart"/>
      <w:proofErr w:type="gramStart"/>
      <w:r w:rsidR="00526661" w:rsidRPr="00BF79FA">
        <w:rPr>
          <w:rFonts w:ascii="Times New Roman" w:hAnsi="Times New Roman" w:cs="Times New Roman"/>
          <w:sz w:val="28"/>
          <w:szCs w:val="28"/>
        </w:rPr>
        <w:t>риск-ориентированного</w:t>
      </w:r>
      <w:proofErr w:type="spellEnd"/>
      <w:proofErr w:type="gramEnd"/>
      <w:r w:rsidR="00526661" w:rsidRPr="00BF79FA">
        <w:rPr>
          <w:rFonts w:ascii="Times New Roman" w:hAnsi="Times New Roman" w:cs="Times New Roman"/>
          <w:sz w:val="28"/>
          <w:szCs w:val="28"/>
        </w:rPr>
        <w:t xml:space="preserve"> подхода к контрольно-надзорной деятельности, и 247-ФЗ «Об обязательных требованиях в Российской Федерации». </w:t>
      </w:r>
    </w:p>
    <w:p w:rsidR="00BF79FA" w:rsidRDefault="00526661" w:rsidP="00DF4B7E">
      <w:pPr>
        <w:spacing w:after="0" w:line="312" w:lineRule="auto"/>
        <w:ind w:left="-426" w:right="-284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BF79FA">
        <w:rPr>
          <w:rFonts w:ascii="Times New Roman" w:hAnsi="Times New Roman" w:cs="Times New Roman"/>
          <w:sz w:val="28"/>
          <w:szCs w:val="28"/>
        </w:rPr>
        <w:t xml:space="preserve">В итоге к 1 января 2021 года были приняты 40 правил по охране труда. </w:t>
      </w:r>
    </w:p>
    <w:p w:rsidR="00BF79FA" w:rsidRDefault="00526661" w:rsidP="00DF4B7E">
      <w:pPr>
        <w:spacing w:after="0" w:line="312" w:lineRule="auto"/>
        <w:ind w:left="-426" w:right="-284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BF79FA">
        <w:rPr>
          <w:rFonts w:ascii="Times New Roman" w:hAnsi="Times New Roman" w:cs="Times New Roman"/>
          <w:sz w:val="28"/>
          <w:szCs w:val="28"/>
        </w:rPr>
        <w:t>В апреле 2021 года вступили в силу</w:t>
      </w:r>
      <w:r w:rsidR="003E700F" w:rsidRPr="00BF79FA">
        <w:rPr>
          <w:rFonts w:ascii="Times New Roman" w:hAnsi="Times New Roman" w:cs="Times New Roman"/>
          <w:sz w:val="28"/>
          <w:szCs w:val="28"/>
        </w:rPr>
        <w:t xml:space="preserve"> </w:t>
      </w:r>
      <w:r w:rsidRPr="00BF79FA">
        <w:rPr>
          <w:rFonts w:ascii="Times New Roman" w:hAnsi="Times New Roman" w:cs="Times New Roman"/>
          <w:sz w:val="28"/>
          <w:szCs w:val="28"/>
        </w:rPr>
        <w:t>приказы Минтруда и Минздрава, определяющие перечень вредных и опасных производственных факторов</w:t>
      </w:r>
      <w:r w:rsidR="003E700F" w:rsidRPr="00BF79FA">
        <w:rPr>
          <w:rFonts w:ascii="Times New Roman" w:hAnsi="Times New Roman" w:cs="Times New Roman"/>
          <w:sz w:val="28"/>
          <w:szCs w:val="28"/>
        </w:rPr>
        <w:t>, при которых проводятся обязательные предварительные и периодич</w:t>
      </w:r>
      <w:r w:rsidR="00BF79FA">
        <w:rPr>
          <w:rFonts w:ascii="Times New Roman" w:hAnsi="Times New Roman" w:cs="Times New Roman"/>
          <w:sz w:val="28"/>
          <w:szCs w:val="28"/>
        </w:rPr>
        <w:t>ес</w:t>
      </w:r>
      <w:r w:rsidR="003E700F" w:rsidRPr="00BF79FA">
        <w:rPr>
          <w:rFonts w:ascii="Times New Roman" w:hAnsi="Times New Roman" w:cs="Times New Roman"/>
          <w:sz w:val="28"/>
          <w:szCs w:val="28"/>
        </w:rPr>
        <w:t xml:space="preserve">кие медосмотры. </w:t>
      </w:r>
    </w:p>
    <w:p w:rsidR="00BF79FA" w:rsidRDefault="003E700F" w:rsidP="00DF4B7E">
      <w:pPr>
        <w:spacing w:after="0" w:line="312" w:lineRule="auto"/>
        <w:ind w:left="-426" w:right="-284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BF79FA">
        <w:rPr>
          <w:rFonts w:ascii="Times New Roman" w:hAnsi="Times New Roman" w:cs="Times New Roman"/>
          <w:sz w:val="28"/>
          <w:szCs w:val="28"/>
        </w:rPr>
        <w:t xml:space="preserve">Кроме того, в июле опубликован вступающий в силу с 1 марта 2022 года федеральный закон, вводящий новую редакцию 10 раздела Трудового кодекса – «Охрана труда».  </w:t>
      </w:r>
    </w:p>
    <w:p w:rsidR="00526661" w:rsidRPr="00BF79FA" w:rsidRDefault="003E700F" w:rsidP="00DF4B7E">
      <w:pPr>
        <w:spacing w:after="0" w:line="312" w:lineRule="auto"/>
        <w:ind w:left="-426" w:right="-284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BF79FA">
        <w:rPr>
          <w:rFonts w:ascii="Times New Roman" w:hAnsi="Times New Roman" w:cs="Times New Roman"/>
          <w:sz w:val="28"/>
          <w:szCs w:val="28"/>
        </w:rPr>
        <w:t xml:space="preserve">Концептуально меняется подход к охране труда. Приоритет отдается профилактике и обеспечению безопасности на рабочем месте. Существенно расширяется самостоятельность работодателей, а работники плотнее вовлекаются в управление охраной труда. </w:t>
      </w:r>
      <w:r w:rsidR="0065309D" w:rsidRPr="00BF79FA">
        <w:rPr>
          <w:rFonts w:ascii="Times New Roman" w:hAnsi="Times New Roman" w:cs="Times New Roman"/>
          <w:sz w:val="28"/>
          <w:szCs w:val="28"/>
        </w:rPr>
        <w:t xml:space="preserve">Общая задача реформы в области охраны труда – переход к </w:t>
      </w:r>
      <w:proofErr w:type="spellStart"/>
      <w:proofErr w:type="gramStart"/>
      <w:r w:rsidR="0065309D" w:rsidRPr="00BF79FA">
        <w:rPr>
          <w:rFonts w:ascii="Times New Roman" w:hAnsi="Times New Roman" w:cs="Times New Roman"/>
          <w:sz w:val="28"/>
          <w:szCs w:val="28"/>
        </w:rPr>
        <w:t>риск-ориентированному</w:t>
      </w:r>
      <w:proofErr w:type="spellEnd"/>
      <w:proofErr w:type="gramEnd"/>
      <w:r w:rsidR="0065309D" w:rsidRPr="00BF79FA">
        <w:rPr>
          <w:rFonts w:ascii="Times New Roman" w:hAnsi="Times New Roman" w:cs="Times New Roman"/>
          <w:sz w:val="28"/>
          <w:szCs w:val="28"/>
        </w:rPr>
        <w:t xml:space="preserve"> подходу. Кроме того, расширяются обязанности работодателя в сфере профилактики</w:t>
      </w:r>
      <w:r w:rsidR="00BF79FA">
        <w:rPr>
          <w:rFonts w:ascii="Times New Roman" w:hAnsi="Times New Roman" w:cs="Times New Roman"/>
          <w:sz w:val="28"/>
          <w:szCs w:val="28"/>
        </w:rPr>
        <w:t>.</w:t>
      </w:r>
      <w:r w:rsidR="0065309D" w:rsidRPr="00BF79FA">
        <w:rPr>
          <w:rFonts w:ascii="Times New Roman" w:hAnsi="Times New Roman" w:cs="Times New Roman"/>
          <w:sz w:val="28"/>
          <w:szCs w:val="28"/>
        </w:rPr>
        <w:t xml:space="preserve"> Также, поправки законодательно закрепляют возможность ведения электронного документооборота в сфере охраны труда и право работодателя на виде</w:t>
      </w:r>
      <w:proofErr w:type="gramStart"/>
      <w:r w:rsidR="0065309D" w:rsidRPr="00BF79FA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65309D" w:rsidRPr="00BF79F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65309D" w:rsidRPr="00BF79FA">
        <w:rPr>
          <w:rFonts w:ascii="Times New Roman" w:hAnsi="Times New Roman" w:cs="Times New Roman"/>
          <w:sz w:val="28"/>
          <w:szCs w:val="28"/>
        </w:rPr>
        <w:t>аудиофиксацию</w:t>
      </w:r>
      <w:proofErr w:type="spellEnd"/>
      <w:r w:rsidR="0065309D" w:rsidRPr="00BF79FA">
        <w:rPr>
          <w:rFonts w:ascii="Times New Roman" w:hAnsi="Times New Roman" w:cs="Times New Roman"/>
          <w:sz w:val="28"/>
          <w:szCs w:val="28"/>
        </w:rPr>
        <w:t>.</w:t>
      </w:r>
    </w:p>
    <w:p w:rsidR="0065309D" w:rsidRPr="00BF79FA" w:rsidRDefault="00BF79FA" w:rsidP="00DF4B7E">
      <w:pPr>
        <w:spacing w:after="0" w:line="312" w:lineRule="auto"/>
        <w:ind w:left="-426" w:right="-284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Финансирова</w:t>
      </w:r>
      <w:r w:rsidR="0065309D" w:rsidRPr="00BF79FA">
        <w:rPr>
          <w:rFonts w:ascii="Times New Roman" w:hAnsi="Times New Roman" w:cs="Times New Roman"/>
          <w:sz w:val="28"/>
          <w:szCs w:val="28"/>
        </w:rPr>
        <w:t>ние мероприятий по улучшению условий и охраны труда является обязанностью работодателя в соответствии со статьей 226 Трудового кодекса РФ и осуществляется в размере не менее 0,2% от суммы затрат на производство продукции (работ, услуг)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5309D" w:rsidRPr="00BF79FA" w:rsidRDefault="0065309D" w:rsidP="00DF4B7E">
      <w:pPr>
        <w:spacing w:after="0" w:line="312" w:lineRule="auto"/>
        <w:ind w:left="-426" w:right="-284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BF79FA">
        <w:rPr>
          <w:rFonts w:ascii="Times New Roman" w:hAnsi="Times New Roman" w:cs="Times New Roman"/>
          <w:sz w:val="28"/>
          <w:szCs w:val="28"/>
        </w:rPr>
        <w:t>25 ноября 2021 года постановлением Исполнительного комитета Спасского муниципального района Р</w:t>
      </w:r>
      <w:r w:rsidR="00BF79FA">
        <w:rPr>
          <w:rFonts w:ascii="Times New Roman" w:hAnsi="Times New Roman" w:cs="Times New Roman"/>
          <w:sz w:val="28"/>
          <w:szCs w:val="28"/>
        </w:rPr>
        <w:t>Т</w:t>
      </w:r>
      <w:r w:rsidRPr="00BF79FA">
        <w:rPr>
          <w:rFonts w:ascii="Times New Roman" w:hAnsi="Times New Roman" w:cs="Times New Roman"/>
          <w:sz w:val="28"/>
          <w:szCs w:val="28"/>
        </w:rPr>
        <w:t xml:space="preserve"> № 767 утверждена «Программа улучшения условий и охраны труда Спасского муниципального района РТ на 2022-2025 </w:t>
      </w:r>
      <w:proofErr w:type="spellStart"/>
      <w:proofErr w:type="gramStart"/>
      <w:r w:rsidRPr="00BF79FA">
        <w:rPr>
          <w:rFonts w:ascii="Times New Roman" w:hAnsi="Times New Roman" w:cs="Times New Roman"/>
          <w:sz w:val="28"/>
          <w:szCs w:val="28"/>
        </w:rPr>
        <w:t>гг</w:t>
      </w:r>
      <w:proofErr w:type="spellEnd"/>
      <w:proofErr w:type="gramEnd"/>
      <w:r w:rsidRPr="00BF79FA">
        <w:rPr>
          <w:rFonts w:ascii="Times New Roman" w:hAnsi="Times New Roman" w:cs="Times New Roman"/>
          <w:sz w:val="28"/>
          <w:szCs w:val="28"/>
        </w:rPr>
        <w:t xml:space="preserve">» </w:t>
      </w:r>
      <w:r w:rsidR="00BF79FA" w:rsidRPr="00BF79FA">
        <w:rPr>
          <w:rFonts w:ascii="Times New Roman" w:hAnsi="Times New Roman" w:cs="Times New Roman"/>
          <w:sz w:val="28"/>
          <w:szCs w:val="28"/>
        </w:rPr>
        <w:t xml:space="preserve"> Программа будет доведена до ва</w:t>
      </w:r>
      <w:r w:rsidR="00BF79FA">
        <w:rPr>
          <w:rFonts w:ascii="Times New Roman" w:hAnsi="Times New Roman" w:cs="Times New Roman"/>
          <w:sz w:val="28"/>
          <w:szCs w:val="28"/>
        </w:rPr>
        <w:t>с</w:t>
      </w:r>
      <w:r w:rsidR="00BF79FA" w:rsidRPr="00BF79FA">
        <w:rPr>
          <w:rFonts w:ascii="Times New Roman" w:hAnsi="Times New Roman" w:cs="Times New Roman"/>
          <w:sz w:val="28"/>
          <w:szCs w:val="28"/>
        </w:rPr>
        <w:t xml:space="preserve"> в материалах сегодняшнего совещания. Необходимо на местах изучить Программу, разработать, согласовать с профсоюзными комитетами и принять Планы мероприятий по улучшению условий и охраны труда на 2022-2025 гг.</w:t>
      </w:r>
    </w:p>
    <w:sectPr w:rsidR="0065309D" w:rsidRPr="00BF79FA" w:rsidSect="00BF79FA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6661"/>
    <w:rsid w:val="003E700F"/>
    <w:rsid w:val="00526661"/>
    <w:rsid w:val="0065309D"/>
    <w:rsid w:val="00BF79FA"/>
    <w:rsid w:val="00DF4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</cp:revision>
  <dcterms:created xsi:type="dcterms:W3CDTF">2021-12-14T07:20:00Z</dcterms:created>
  <dcterms:modified xsi:type="dcterms:W3CDTF">2021-12-14T08:10:00Z</dcterms:modified>
</cp:coreProperties>
</file>